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Holzbauarbeiten | Köstlinschul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Zimmer- und Holzbauarbeiten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